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70" w:rsidRDefault="00FD6C70" w:rsidP="00FD6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подготовила:</w:t>
      </w:r>
    </w:p>
    <w:p w:rsidR="00FD6C70" w:rsidRDefault="00FD6C70" w:rsidP="00FD6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FD6C70" w:rsidRDefault="00FD6C70" w:rsidP="00FD6C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ГБУ ЦППМСП м.р. Большечерниговский </w:t>
      </w:r>
    </w:p>
    <w:p w:rsidR="00FD6C70" w:rsidRPr="00060C44" w:rsidRDefault="00FD6C70" w:rsidP="00FD6C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Владиславовна</w:t>
      </w:r>
    </w:p>
    <w:p w:rsidR="00FD6C70" w:rsidRDefault="00FD6C70" w:rsidP="00FD6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C70" w:rsidRPr="00AD54FC" w:rsidRDefault="00FD6C70" w:rsidP="00FD6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FC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FD6C70" w:rsidRDefault="00FD6C70" w:rsidP="00FD6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4FC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8(84672)22835</w:t>
      </w:r>
    </w:p>
    <w:p w:rsidR="00FD6C70" w:rsidRPr="00AD54FC" w:rsidRDefault="00FD6C70" w:rsidP="00FD6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4F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D54FC">
        <w:rPr>
          <w:rFonts w:ascii="Times New Roman" w:hAnsi="Times New Roman" w:cs="Times New Roman"/>
          <w:b/>
          <w:sz w:val="28"/>
          <w:szCs w:val="28"/>
        </w:rPr>
        <w:t>-</w:t>
      </w:r>
      <w:r w:rsidRPr="00AD54F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D54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4FC">
        <w:rPr>
          <w:rFonts w:ascii="Times New Roman" w:hAnsi="Times New Roman" w:cs="Times New Roman"/>
          <w:sz w:val="28"/>
          <w:szCs w:val="28"/>
        </w:rPr>
        <w:t>psihologiecheski@mail.ru</w:t>
      </w:r>
    </w:p>
    <w:p w:rsidR="00FD6C70" w:rsidRPr="00060C44" w:rsidRDefault="00FD6C70" w:rsidP="00FD6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4FC">
        <w:rPr>
          <w:rFonts w:ascii="Times New Roman" w:hAnsi="Times New Roman" w:cs="Times New Roman"/>
          <w:b/>
          <w:sz w:val="28"/>
          <w:szCs w:val="28"/>
        </w:rPr>
        <w:t>Адрес:</w:t>
      </w:r>
      <w:r w:rsidRPr="00060C44">
        <w:rPr>
          <w:rFonts w:ascii="Times New Roman" w:hAnsi="Times New Roman" w:cs="Times New Roman"/>
          <w:sz w:val="28"/>
          <w:szCs w:val="28"/>
        </w:rPr>
        <w:t xml:space="preserve"> село Большая Черниговка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6C70" w:rsidRDefault="00FD6C70" w:rsidP="00FD6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60C44">
        <w:rPr>
          <w:rFonts w:ascii="Times New Roman" w:hAnsi="Times New Roman" w:cs="Times New Roman"/>
          <w:sz w:val="28"/>
          <w:szCs w:val="28"/>
        </w:rPr>
        <w:t>лица Озерная, 33</w:t>
      </w:r>
    </w:p>
    <w:p w:rsidR="00FD6C70" w:rsidRPr="00060C44" w:rsidRDefault="00FD6C70" w:rsidP="00FD6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C70" w:rsidRPr="00AD54FC" w:rsidRDefault="00FD6C70" w:rsidP="00FD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4FC">
        <w:rPr>
          <w:rFonts w:ascii="Times New Roman" w:hAnsi="Times New Roman" w:cs="Times New Roman"/>
          <w:b/>
          <w:sz w:val="28"/>
          <w:szCs w:val="28"/>
        </w:rPr>
        <w:t xml:space="preserve"> Помните, в Ваших руках ключ к его благополучному будущему!</w:t>
      </w: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Pr="0042584D" w:rsidRDefault="00FD6C70" w:rsidP="00FD6C70">
      <w:pPr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</w:rPr>
      </w:pPr>
    </w:p>
    <w:p w:rsidR="00FD6C70" w:rsidRPr="0042584D" w:rsidRDefault="0042584D" w:rsidP="00FD6C70">
      <w:pPr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</w:rPr>
      </w:pPr>
      <w:r w:rsidRPr="0042584D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Единого для всех рецепта нет, да и быть не может: с одним нужно больше говорить, другого больше слушать, с третьим бегать и прыгать. Одно ясно – готовить ребёнка к школе нужно; и всё, чему вы научите ребёнка сейчас, а главное – чему он научится сам, поможет ему быть успешным в школе.</w:t>
      </w:r>
    </w:p>
    <w:p w:rsidR="00FD6C70" w:rsidRDefault="0042584D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082925" cy="1645511"/>
            <wp:effectExtent l="19050" t="0" r="3175" b="0"/>
            <wp:docPr id="4" name="Рисунок 3" descr="http://kolokolchik-dou.ru/wp-content/uploads/2016/0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okolchik-dou.ru/wp-content/uploads/2016/09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4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70" w:rsidRDefault="00FD6C70" w:rsidP="0042584D">
      <w:pP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jc w:val="center"/>
        <w:rPr>
          <w:rFonts w:ascii="Times New Roman" w:hAnsi="Times New Roman" w:cs="Times New Roman"/>
          <w:sz w:val="32"/>
          <w:szCs w:val="32"/>
        </w:rPr>
      </w:pPr>
      <w:r w:rsidRPr="0017691F">
        <w:rPr>
          <w:rFonts w:ascii="Times New Roman" w:hAnsi="Times New Roman" w:cs="Times New Roman"/>
          <w:sz w:val="32"/>
          <w:szCs w:val="32"/>
        </w:rPr>
        <w:t xml:space="preserve">государственное </w:t>
      </w:r>
      <w:r>
        <w:rPr>
          <w:rFonts w:ascii="Times New Roman" w:hAnsi="Times New Roman" w:cs="Times New Roman"/>
          <w:sz w:val="32"/>
          <w:szCs w:val="32"/>
        </w:rPr>
        <w:t>бюджетное учреждение Самарской области</w:t>
      </w:r>
    </w:p>
    <w:p w:rsidR="00FD6C70" w:rsidRPr="0017691F" w:rsidRDefault="00FD6C70" w:rsidP="00FD6C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«Ц</w:t>
      </w:r>
      <w:r w:rsidRPr="0017691F">
        <w:rPr>
          <w:rFonts w:ascii="Times New Roman" w:hAnsi="Times New Roman" w:cs="Times New Roman"/>
          <w:sz w:val="32"/>
          <w:szCs w:val="32"/>
        </w:rPr>
        <w:t>ентр психолого-педагогической, медицинской и социальной помощи муниципального района Большечерниговский Самарской области</w:t>
      </w: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69251F" w:rsidRPr="0069251F" w:rsidRDefault="0069251F" w:rsidP="00FD6C70">
      <w:pPr>
        <w:jc w:val="center"/>
        <w:rPr>
          <w:rFonts w:ascii="Arial" w:eastAsia="Times New Roman" w:hAnsi="Arial" w:cs="Arial"/>
          <w:color w:val="000000"/>
          <w:sz w:val="40"/>
          <w:szCs w:val="40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40"/>
          <w:szCs w:val="40"/>
          <w:u w:val="single"/>
          <w:bdr w:val="none" w:sz="0" w:space="0" w:color="auto" w:frame="1"/>
        </w:rPr>
        <w:t>Рекомендации</w:t>
      </w: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u w:val="single"/>
          <w:bdr w:val="none" w:sz="0" w:space="0" w:color="auto" w:frame="1"/>
        </w:rPr>
        <w:drawing>
          <wp:inline distT="0" distB="0" distL="0" distR="0">
            <wp:extent cx="2159000" cy="1617369"/>
            <wp:effectExtent l="19050" t="0" r="0" b="0"/>
            <wp:docPr id="2" name="Рисунок 1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FD6C70" w:rsidRDefault="00FD6C70" w:rsidP="00FD6C70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643A8F" w:rsidRDefault="00643A8F" w:rsidP="0069251F">
      <w:pPr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</w:pPr>
    </w:p>
    <w:p w:rsidR="0069251F" w:rsidRPr="00643A8F" w:rsidRDefault="00A87EB5" w:rsidP="0069251F">
      <w:pPr>
        <w:rPr>
          <w:rFonts w:ascii="Arial" w:eastAsia="Times New Roman" w:hAnsi="Arial" w:cs="Arial"/>
          <w:color w:val="000000"/>
        </w:rPr>
      </w:pPr>
      <w:r w:rsidRPr="00643A8F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>по формированию интеллектуальной готовности:</w:t>
      </w:r>
      <w:r w:rsidRPr="00643A8F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br/>
      </w:r>
      <w:r w:rsidRPr="00643A8F">
        <w:rPr>
          <w:rFonts w:ascii="Arial" w:eastAsia="Times New Roman" w:hAnsi="Arial" w:cs="Arial"/>
          <w:color w:val="000000"/>
        </w:rPr>
        <w:t>1</w:t>
      </w:r>
      <w:r w:rsidRPr="00643A8F">
        <w:rPr>
          <w:rFonts w:ascii="Arial" w:eastAsia="Times New Roman" w:hAnsi="Arial" w:cs="Arial"/>
          <w:i/>
          <w:color w:val="000000"/>
        </w:rPr>
        <w:t xml:space="preserve">. </w:t>
      </w:r>
      <w:r w:rsidRPr="00643A8F">
        <w:rPr>
          <w:rFonts w:ascii="Arial" w:eastAsia="Times New Roman" w:hAnsi="Arial" w:cs="Arial"/>
          <w:color w:val="000000"/>
        </w:rPr>
        <w:t>развивайте речь ребенка: читайте книги, обсуждайте прочитанное, учите ребенка задавать вопросы и отвечать на них</w:t>
      </w:r>
      <w:r w:rsidR="00817CD2" w:rsidRPr="00643A8F">
        <w:rPr>
          <w:rFonts w:ascii="Arial" w:eastAsia="Times New Roman" w:hAnsi="Arial" w:cs="Arial"/>
          <w:color w:val="000000"/>
        </w:rPr>
        <w:t>.</w:t>
      </w:r>
      <w:r w:rsidRPr="00643A8F">
        <w:rPr>
          <w:rFonts w:ascii="Arial" w:eastAsia="Times New Roman" w:hAnsi="Arial" w:cs="Arial"/>
          <w:color w:val="000000"/>
        </w:rPr>
        <w:br/>
        <w:t>2. постоянно разговаривайте с ребенком, отвечайте на его вопросы, следите, чтобы ваша речь была грамотная и выразительная</w:t>
      </w:r>
      <w:r w:rsidR="00817CD2" w:rsidRPr="00643A8F">
        <w:rPr>
          <w:rFonts w:ascii="Arial" w:eastAsia="Times New Roman" w:hAnsi="Arial" w:cs="Arial"/>
          <w:color w:val="000000"/>
        </w:rPr>
        <w:t>.</w:t>
      </w:r>
      <w:r w:rsidRPr="00643A8F">
        <w:rPr>
          <w:rFonts w:ascii="Arial" w:eastAsia="Times New Roman" w:hAnsi="Arial" w:cs="Arial"/>
          <w:color w:val="000000"/>
        </w:rPr>
        <w:br/>
        <w:t>3. развивайте память и внимание, учите ребенка приемам запоминания (запоминаемый материал разделить на части, проговаривать вслух, повторять на следующий день)</w:t>
      </w:r>
      <w:r w:rsidR="00817CD2" w:rsidRPr="00643A8F">
        <w:rPr>
          <w:rFonts w:ascii="Arial" w:eastAsia="Times New Roman" w:hAnsi="Arial" w:cs="Arial"/>
          <w:color w:val="000000"/>
        </w:rPr>
        <w:t>.</w:t>
      </w:r>
      <w:r w:rsidRPr="00643A8F">
        <w:rPr>
          <w:rFonts w:ascii="Arial" w:eastAsia="Times New Roman" w:hAnsi="Arial" w:cs="Arial"/>
          <w:color w:val="000000"/>
        </w:rPr>
        <w:br/>
        <w:t>4. учите ребенка наблюдать за окружающим миром, выделять свойства и признаки предметов</w:t>
      </w:r>
      <w:r w:rsidR="00817CD2" w:rsidRPr="00643A8F">
        <w:rPr>
          <w:rFonts w:ascii="Arial" w:eastAsia="Times New Roman" w:hAnsi="Arial" w:cs="Arial"/>
          <w:color w:val="000000"/>
        </w:rPr>
        <w:t>.</w:t>
      </w:r>
      <w:r w:rsidRPr="00643A8F">
        <w:rPr>
          <w:rFonts w:ascii="Arial" w:eastAsia="Times New Roman" w:hAnsi="Arial" w:cs="Arial"/>
          <w:color w:val="000000"/>
        </w:rPr>
        <w:br/>
        <w:t>5. учите сравнивать и сопоставлять предметы, находить их сходства и различия, узнавать предметы по заданным признакам, классифицировать предметы по группам, анализировать.</w:t>
      </w:r>
      <w:r w:rsidRPr="00643A8F">
        <w:rPr>
          <w:rFonts w:ascii="Arial" w:eastAsia="Times New Roman" w:hAnsi="Arial" w:cs="Arial"/>
          <w:color w:val="000000"/>
        </w:rPr>
        <w:br/>
        <w:t>6. развивайте мелкую моторику рук</w:t>
      </w:r>
      <w:r w:rsidR="00817CD2" w:rsidRPr="00643A8F">
        <w:rPr>
          <w:rFonts w:ascii="Arial" w:eastAsia="Times New Roman" w:hAnsi="Arial" w:cs="Arial"/>
          <w:color w:val="000000"/>
        </w:rPr>
        <w:t>.</w:t>
      </w:r>
    </w:p>
    <w:p w:rsidR="0069251F" w:rsidRPr="00643A8F" w:rsidRDefault="00A87EB5" w:rsidP="0069251F">
      <w:pPr>
        <w:rPr>
          <w:rFonts w:ascii="Arial" w:eastAsia="Times New Roman" w:hAnsi="Arial" w:cs="Arial"/>
          <w:color w:val="000000"/>
        </w:rPr>
      </w:pPr>
      <w:r w:rsidRPr="00643A8F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>по формированию мотивационной готовности:</w:t>
      </w:r>
      <w:r w:rsidRPr="00643A8F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br/>
      </w:r>
      <w:r w:rsidRPr="00643A8F">
        <w:rPr>
          <w:rFonts w:ascii="Arial" w:eastAsia="Times New Roman" w:hAnsi="Arial" w:cs="Arial"/>
          <w:color w:val="000000"/>
        </w:rPr>
        <w:t>1. Беседуйте с ребенком о школе, рассказывайте о своих школьных годах, любимых учителях, рассматривайте свои школьные фотографии</w:t>
      </w:r>
      <w:r w:rsidRPr="00643A8F">
        <w:rPr>
          <w:rFonts w:ascii="Arial" w:eastAsia="Times New Roman" w:hAnsi="Arial" w:cs="Arial"/>
          <w:color w:val="000000"/>
        </w:rPr>
        <w:br/>
      </w:r>
      <w:r w:rsidR="0069251F" w:rsidRPr="00643A8F">
        <w:rPr>
          <w:rFonts w:ascii="Arial" w:eastAsia="Times New Roman" w:hAnsi="Arial" w:cs="Arial"/>
          <w:color w:val="000000"/>
        </w:rPr>
        <w:t>2</w:t>
      </w:r>
      <w:r w:rsidRPr="00643A8F">
        <w:rPr>
          <w:rFonts w:ascii="Arial" w:eastAsia="Times New Roman" w:hAnsi="Arial" w:cs="Arial"/>
          <w:color w:val="000000"/>
        </w:rPr>
        <w:t>. Проявляйте сами интерес к занятиям, создавайте по</w:t>
      </w:r>
      <w:r w:rsidR="00817CD2" w:rsidRPr="00643A8F">
        <w:rPr>
          <w:rFonts w:ascii="Arial" w:eastAsia="Times New Roman" w:hAnsi="Arial" w:cs="Arial"/>
          <w:color w:val="000000"/>
        </w:rPr>
        <w:t>ложительный эмоциональный фон.</w:t>
      </w:r>
    </w:p>
    <w:p w:rsidR="00A87EB5" w:rsidRPr="00643A8F" w:rsidRDefault="00A87EB5" w:rsidP="0069251F">
      <w:pPr>
        <w:rPr>
          <w:rFonts w:ascii="Arial" w:eastAsia="Times New Roman" w:hAnsi="Arial" w:cs="Arial"/>
          <w:color w:val="000000"/>
        </w:rPr>
      </w:pPr>
      <w:r w:rsidRPr="00643A8F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lastRenderedPageBreak/>
        <w:t>по формированию волевой готовности:</w:t>
      </w:r>
      <w:r w:rsidRPr="00643A8F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br/>
      </w:r>
      <w:r w:rsidRPr="00643A8F">
        <w:rPr>
          <w:rFonts w:ascii="Arial" w:eastAsia="Times New Roman" w:hAnsi="Arial" w:cs="Arial"/>
          <w:color w:val="000000"/>
        </w:rPr>
        <w:t>1.Следите, чтобы ребенок выполнял начатое дело до конца</w:t>
      </w:r>
      <w:r w:rsidRPr="00643A8F">
        <w:rPr>
          <w:rFonts w:ascii="Arial" w:eastAsia="Times New Roman" w:hAnsi="Arial" w:cs="Arial"/>
          <w:color w:val="000000"/>
        </w:rPr>
        <w:br/>
        <w:t>2.Приучайте ребенка хранить личные вещи в порядке, в определенном месте (организованность)</w:t>
      </w:r>
      <w:r w:rsidRPr="00643A8F">
        <w:rPr>
          <w:rFonts w:ascii="Arial" w:eastAsia="Times New Roman" w:hAnsi="Arial" w:cs="Arial"/>
          <w:color w:val="000000"/>
        </w:rPr>
        <w:br/>
        <w:t>3.Учите ребенка самостоятельно принимать решения (планируйте проведение выходных дней, дайте самостоятельность при выборе одежд)</w:t>
      </w:r>
      <w:r w:rsidRPr="00643A8F">
        <w:rPr>
          <w:rFonts w:ascii="Arial" w:eastAsia="Times New Roman" w:hAnsi="Arial" w:cs="Arial"/>
          <w:color w:val="000000"/>
        </w:rPr>
        <w:br/>
        <w:t>4.Играйте с ребенком в игры по правилам, сюжетно-ролевые игры, в которой есть правила и ребенок должен подчинить им свое поведение. Это может быть игра в школу, магазин, больницу</w:t>
      </w:r>
      <w:r w:rsidR="0069251F" w:rsidRPr="00643A8F">
        <w:rPr>
          <w:rFonts w:ascii="Arial" w:eastAsia="Times New Roman" w:hAnsi="Arial" w:cs="Arial"/>
          <w:color w:val="000000"/>
        </w:rPr>
        <w:t xml:space="preserve">. </w:t>
      </w:r>
      <w:r w:rsidRPr="00643A8F">
        <w:rPr>
          <w:rFonts w:ascii="Arial" w:eastAsia="Times New Roman" w:hAnsi="Arial" w:cs="Arial"/>
          <w:color w:val="000000"/>
        </w:rPr>
        <w:t>Поиграть с ребенком в известную игру "Да и нет, не говорите" родителям вполне по силам. </w:t>
      </w:r>
      <w:r w:rsidRPr="00643A8F">
        <w:rPr>
          <w:rFonts w:ascii="Arial" w:eastAsia="Times New Roman" w:hAnsi="Arial" w:cs="Arial"/>
          <w:color w:val="000000"/>
        </w:rPr>
        <w:br/>
        <w:t>5.Также развитию произвольности способствуют любые действия по заданному образцу: рисование узоров, конструирование из геометрических фигур, складывание из бумаги.</w:t>
      </w:r>
      <w:r w:rsidRPr="00643A8F">
        <w:rPr>
          <w:rFonts w:ascii="Arial" w:eastAsia="Times New Roman" w:hAnsi="Arial" w:cs="Arial"/>
          <w:color w:val="000000"/>
        </w:rPr>
        <w:br/>
        <w:t>6.Поддержите ребенка в его желании добиться успеха. В каждой работе обязательно найдите, за что его можно было бы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 </w:t>
      </w:r>
      <w:r w:rsidRPr="00643A8F">
        <w:rPr>
          <w:rFonts w:ascii="Arial" w:eastAsia="Times New Roman" w:hAnsi="Arial" w:cs="Arial"/>
          <w:color w:val="000000"/>
        </w:rPr>
        <w:br/>
        <w:t>7.Научите ребенка правильно реагировать на неудачи</w:t>
      </w:r>
    </w:p>
    <w:p w:rsidR="00643A8F" w:rsidRDefault="00643A8F" w:rsidP="0042584D">
      <w:pPr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</w:pPr>
    </w:p>
    <w:p w:rsidR="00A87EB5" w:rsidRPr="00643A8F" w:rsidRDefault="00A87EB5" w:rsidP="0042584D">
      <w:r w:rsidRPr="00643A8F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lastRenderedPageBreak/>
        <w:t>по формированию коммуникативной готовности</w:t>
      </w:r>
      <w:r w:rsidR="0042584D" w:rsidRPr="00643A8F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>:</w:t>
      </w:r>
      <w:r w:rsidRPr="00643A8F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br/>
      </w:r>
      <w:r w:rsidRPr="00643A8F">
        <w:rPr>
          <w:rFonts w:ascii="Arial" w:eastAsia="Times New Roman" w:hAnsi="Arial" w:cs="Arial"/>
          <w:color w:val="000000"/>
        </w:rPr>
        <w:t>1.Удовлетворяйте естественную потребность ребенка в общении (по возможности отвечайте на вопросы ребенка, включайте его в совместную деятельность, поощряйте его общение со сверстниками). </w:t>
      </w:r>
      <w:r w:rsidRPr="00643A8F">
        <w:rPr>
          <w:rFonts w:ascii="Arial" w:eastAsia="Times New Roman" w:hAnsi="Arial" w:cs="Arial"/>
          <w:color w:val="000000"/>
        </w:rPr>
        <w:br/>
        <w:t>2.Поступление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занятий, для прогулок, для общения. </w:t>
      </w:r>
      <w:r w:rsidRPr="00643A8F">
        <w:rPr>
          <w:rFonts w:ascii="Arial" w:eastAsia="Times New Roman" w:hAnsi="Arial" w:cs="Arial"/>
          <w:color w:val="000000"/>
        </w:rPr>
        <w:br/>
        <w:t>3.Стимулируйте участие ребенка в коллективных делах, играх. </w:t>
      </w:r>
      <w:r w:rsidRPr="00643A8F">
        <w:rPr>
          <w:rFonts w:ascii="Arial" w:eastAsia="Times New Roman" w:hAnsi="Arial" w:cs="Arial"/>
          <w:color w:val="000000"/>
        </w:rPr>
        <w:br/>
        <w:t>4.Поощряйте ролевые игры, в которых развиваются навыки общения, лидерские качества и умение подчиняться (умение уладить конфликт, уступить или настоять на своем). </w:t>
      </w:r>
      <w:r w:rsidRPr="00643A8F">
        <w:rPr>
          <w:rFonts w:ascii="Arial" w:eastAsia="Times New Roman" w:hAnsi="Arial" w:cs="Arial"/>
          <w:color w:val="000000"/>
        </w:rPr>
        <w:br/>
        <w:t>5.Приучайте ребенка признавать и адекватно выполнять правила, предложенные взрослым.</w:t>
      </w:r>
      <w:r w:rsidRPr="00643A8F">
        <w:rPr>
          <w:rFonts w:ascii="Arial" w:eastAsia="Times New Roman" w:hAnsi="Arial" w:cs="Arial"/>
          <w:color w:val="000000"/>
        </w:rPr>
        <w:br/>
      </w:r>
      <w:r w:rsidR="0042584D" w:rsidRPr="00643A8F">
        <w:rPr>
          <w:rFonts w:ascii="Arial" w:eastAsia="Times New Roman" w:hAnsi="Arial" w:cs="Arial"/>
          <w:color w:val="000000"/>
        </w:rPr>
        <w:t xml:space="preserve">                 </w:t>
      </w:r>
      <w:r w:rsidRPr="00643A8F">
        <w:rPr>
          <w:rFonts w:ascii="Arial" w:eastAsia="Times New Roman" w:hAnsi="Arial" w:cs="Arial"/>
          <w:color w:val="000000"/>
        </w:rPr>
        <w:br/>
      </w:r>
      <w:r w:rsidR="0042584D" w:rsidRPr="00643A8F">
        <w:rPr>
          <w:noProof/>
        </w:rPr>
        <w:drawing>
          <wp:inline distT="0" distB="0" distL="0" distR="0">
            <wp:extent cx="2305050" cy="1990302"/>
            <wp:effectExtent l="19050" t="0" r="0" b="0"/>
            <wp:docPr id="3" name="Рисунок 2" descr="C:\Users\1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B5" w:rsidRPr="00643A8F" w:rsidSect="00643A8F">
      <w:pgSz w:w="16838" w:h="11906" w:orient="landscape"/>
      <w:pgMar w:top="566" w:right="1134" w:bottom="851" w:left="851" w:header="708" w:footer="708" w:gutter="0"/>
      <w:cols w:num="3" w:space="6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EB5"/>
    <w:rsid w:val="001903D8"/>
    <w:rsid w:val="0042584D"/>
    <w:rsid w:val="004C3ABB"/>
    <w:rsid w:val="00643A8F"/>
    <w:rsid w:val="00645350"/>
    <w:rsid w:val="0069251F"/>
    <w:rsid w:val="00817CD2"/>
    <w:rsid w:val="00A87EB5"/>
    <w:rsid w:val="00AF2E24"/>
    <w:rsid w:val="00D01527"/>
    <w:rsid w:val="00F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2017-09-12T12:28:00Z</cp:lastPrinted>
  <dcterms:created xsi:type="dcterms:W3CDTF">2017-09-12T06:25:00Z</dcterms:created>
  <dcterms:modified xsi:type="dcterms:W3CDTF">2017-09-12T12:32:00Z</dcterms:modified>
</cp:coreProperties>
</file>